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E484A" w:rsidP="00DE484A" w:rsidRDefault="00DE484A" w14:paraId="4E0577BA" w14:textId="77777777">
      <w:pPr>
        <w:pStyle w:val="Default"/>
        <w:jc w:val="center"/>
        <w:rPr>
          <w:b/>
          <w:bCs/>
          <w:sz w:val="32"/>
          <w:szCs w:val="32"/>
        </w:rPr>
      </w:pPr>
    </w:p>
    <w:p w:rsidRPr="00DE484A" w:rsidR="00DE484A" w:rsidP="00DE484A" w:rsidRDefault="00D45095" w14:paraId="1A4F1D20" w14:textId="4238D08F">
      <w:pPr>
        <w:pStyle w:val="Default"/>
        <w:jc w:val="center"/>
        <w:rPr>
          <w:b/>
          <w:sz w:val="28"/>
          <w:szCs w:val="28"/>
          <w:lang w:val="en-US"/>
        </w:rPr>
      </w:pPr>
      <w:r w:rsidRPr="00B245D3">
        <w:rPr>
          <w:noProof/>
          <w:sz w:val="32"/>
          <w:szCs w:val="32"/>
          <w:lang w:eastAsia="en-AU"/>
        </w:rPr>
        <w:drawing>
          <wp:anchor distT="0" distB="0" distL="0" distR="0" simplePos="0" relativeHeight="251658240" behindDoc="0" locked="0" layoutInCell="1" allowOverlap="1" wp14:anchorId="3ED7CE98" wp14:editId="781D8298">
            <wp:simplePos x="0" y="0"/>
            <wp:positionH relativeFrom="column">
              <wp:posOffset>-200025</wp:posOffset>
            </wp:positionH>
            <wp:positionV relativeFrom="paragraph">
              <wp:posOffset>-792480</wp:posOffset>
            </wp:positionV>
            <wp:extent cx="1468755" cy="153352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153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84A" w:rsidR="00DE484A">
        <w:rPr>
          <w:b/>
          <w:sz w:val="28"/>
          <w:szCs w:val="28"/>
          <w:lang w:val="en-US"/>
        </w:rPr>
        <w:t>MALLALIEU HOME FOUNDATION TRUST SCHOLARSHIPS</w:t>
      </w:r>
    </w:p>
    <w:p w:rsidRPr="00DE484A" w:rsidR="00DE484A" w:rsidP="00DE484A" w:rsidRDefault="00DE484A" w14:paraId="681D26D2" w14:textId="77777777">
      <w:pPr>
        <w:pStyle w:val="Default"/>
        <w:rPr>
          <w:b/>
          <w:lang w:val="en-US"/>
        </w:rPr>
      </w:pPr>
    </w:p>
    <w:p w:rsidRPr="00DE484A" w:rsidR="00DE484A" w:rsidP="00DE484A" w:rsidRDefault="00DE484A" w14:paraId="41672A18" w14:textId="77777777">
      <w:pPr>
        <w:pStyle w:val="Default"/>
        <w:rPr>
          <w:lang w:val="en-US"/>
        </w:rPr>
      </w:pPr>
    </w:p>
    <w:p w:rsidRPr="00DE484A" w:rsidR="00DE484A" w:rsidP="001E08DA" w:rsidRDefault="00DE484A" w14:paraId="2DC6B276" w14:textId="0CE60953">
      <w:pPr>
        <w:pStyle w:val="Default"/>
        <w:jc w:val="both"/>
        <w:rPr>
          <w:lang w:val="en-US"/>
        </w:rPr>
      </w:pPr>
      <w:r w:rsidRPr="00DE484A">
        <w:rPr>
          <w:lang w:val="en-US"/>
        </w:rPr>
        <w:t>Mallalieu Home Foundation Trust Scholarships are awarded annually.  Up to four scholarships</w:t>
      </w:r>
      <w:r w:rsidR="009B36E9">
        <w:rPr>
          <w:lang w:val="en-US"/>
        </w:rPr>
        <w:t xml:space="preserve"> for $500 each</w:t>
      </w:r>
      <w:r w:rsidRPr="00DE484A">
        <w:rPr>
          <w:lang w:val="en-US"/>
        </w:rPr>
        <w:t xml:space="preserve"> may be awarded.</w:t>
      </w:r>
    </w:p>
    <w:p w:rsidRPr="00DE484A" w:rsidR="00DE484A" w:rsidP="001E08DA" w:rsidRDefault="00DE484A" w14:paraId="3AB9273E" w14:textId="77777777">
      <w:pPr>
        <w:pStyle w:val="Default"/>
        <w:jc w:val="both"/>
        <w:rPr>
          <w:lang w:val="en-US"/>
        </w:rPr>
      </w:pPr>
    </w:p>
    <w:p w:rsidRPr="00DE484A" w:rsidR="00DE484A" w:rsidP="14C384B6" w:rsidRDefault="00DE484A" w14:paraId="47ECD003" w14:textId="7CBE03BD">
      <w:pPr>
        <w:pStyle w:val="Default"/>
        <w:ind w:left="0"/>
        <w:jc w:val="both"/>
        <w:rPr>
          <w:lang w:val="en-US"/>
        </w:rPr>
      </w:pPr>
      <w:r w:rsidRPr="14C384B6" w:rsidR="00DE484A">
        <w:rPr>
          <w:lang w:val="en-US"/>
        </w:rPr>
        <w:t>Music Students attending and studying music at the Conservatorium etc. are eligible to apply</w:t>
      </w:r>
      <w:r w:rsidRPr="14C384B6" w:rsidR="7BC9CE72">
        <w:rPr>
          <w:lang w:val="en-US"/>
        </w:rPr>
        <w:t xml:space="preserve">. </w:t>
      </w:r>
      <w:r w:rsidRPr="14C384B6" w:rsidR="00DE484A">
        <w:rPr>
          <w:lang w:val="en-US"/>
        </w:rPr>
        <w:t xml:space="preserve">The Scholarship </w:t>
      </w:r>
      <w:r w:rsidRPr="14C384B6" w:rsidR="00DE484A">
        <w:rPr>
          <w:lang w:val="en-US"/>
        </w:rPr>
        <w:t>goes towards a</w:t>
      </w:r>
      <w:r w:rsidRPr="14C384B6" w:rsidR="00DE484A">
        <w:rPr>
          <w:lang w:val="en-US"/>
        </w:rPr>
        <w:t>ccommodation while attending Music Studies</w:t>
      </w:r>
      <w:r w:rsidRPr="14C384B6" w:rsidR="11E0EAB3">
        <w:rPr>
          <w:lang w:val="en-US"/>
        </w:rPr>
        <w:t xml:space="preserve">. </w:t>
      </w:r>
      <w:r w:rsidRPr="14C384B6" w:rsidR="00DE484A">
        <w:rPr>
          <w:lang w:val="en-US"/>
        </w:rPr>
        <w:t>Scholarships are awarded to students from each Year level</w:t>
      </w:r>
      <w:r w:rsidRPr="14C384B6" w:rsidR="6D510956">
        <w:rPr>
          <w:lang w:val="en-US"/>
        </w:rPr>
        <w:t xml:space="preserve">, </w:t>
      </w:r>
      <w:r w:rsidRPr="14C384B6" w:rsidR="00DE484A">
        <w:rPr>
          <w:lang w:val="en-US"/>
        </w:rPr>
        <w:t>one each from</w:t>
      </w:r>
      <w:r w:rsidRPr="14C384B6" w:rsidR="00DE484A">
        <w:rPr>
          <w:lang w:val="en-US"/>
        </w:rPr>
        <w:t xml:space="preserve"> 1</w:t>
      </w:r>
      <w:r w:rsidRPr="14C384B6" w:rsidR="00DE484A">
        <w:rPr>
          <w:vertAlign w:val="superscript"/>
          <w:lang w:val="en-US"/>
        </w:rPr>
        <w:t>st</w:t>
      </w:r>
      <w:r w:rsidRPr="14C384B6" w:rsidR="00DE484A">
        <w:rPr>
          <w:lang w:val="en-US"/>
        </w:rPr>
        <w:t xml:space="preserve"> year, 2</w:t>
      </w:r>
      <w:r w:rsidRPr="14C384B6" w:rsidR="00DE484A">
        <w:rPr>
          <w:vertAlign w:val="superscript"/>
          <w:lang w:val="en-US"/>
        </w:rPr>
        <w:t>nd</w:t>
      </w:r>
      <w:r w:rsidRPr="14C384B6" w:rsidR="00DE484A">
        <w:rPr>
          <w:lang w:val="en-US"/>
        </w:rPr>
        <w:t xml:space="preserve"> year, 3</w:t>
      </w:r>
      <w:r w:rsidRPr="14C384B6" w:rsidR="00DE484A">
        <w:rPr>
          <w:vertAlign w:val="superscript"/>
          <w:lang w:val="en-US"/>
        </w:rPr>
        <w:t>rd</w:t>
      </w:r>
      <w:r w:rsidRPr="14C384B6" w:rsidR="00DE484A">
        <w:rPr>
          <w:lang w:val="en-US"/>
        </w:rPr>
        <w:t xml:space="preserve"> year, 4</w:t>
      </w:r>
      <w:r w:rsidRPr="14C384B6" w:rsidR="00DE484A">
        <w:rPr>
          <w:vertAlign w:val="superscript"/>
          <w:lang w:val="en-US"/>
        </w:rPr>
        <w:t>th</w:t>
      </w:r>
      <w:r w:rsidRPr="14C384B6" w:rsidR="00DE484A">
        <w:rPr>
          <w:lang w:val="en-US"/>
        </w:rPr>
        <w:t xml:space="preserve"> year</w:t>
      </w:r>
      <w:r w:rsidRPr="14C384B6" w:rsidR="7CD2AE0C">
        <w:rPr>
          <w:lang w:val="en-US"/>
        </w:rPr>
        <w:t>.</w:t>
      </w:r>
    </w:p>
    <w:p w:rsidR="14C384B6" w:rsidP="14C384B6" w:rsidRDefault="14C384B6" w14:paraId="62F5880B" w14:textId="3BBD39E1">
      <w:pPr>
        <w:pStyle w:val="Default"/>
        <w:ind w:left="0"/>
        <w:jc w:val="both"/>
        <w:rPr>
          <w:rFonts w:ascii="Arial" w:hAnsi="Arial" w:eastAsia="Calibri" w:cs="Arial"/>
          <w:color w:val="000000" w:themeColor="text1" w:themeTint="FF" w:themeShade="FF"/>
          <w:sz w:val="24"/>
          <w:szCs w:val="24"/>
          <w:lang w:val="en-US"/>
        </w:rPr>
      </w:pPr>
    </w:p>
    <w:p w:rsidR="7CD2AE0C" w:rsidP="14C384B6" w:rsidRDefault="7CD2AE0C" w14:paraId="500A57FA" w14:textId="6DCFC759">
      <w:pPr>
        <w:pStyle w:val="Default"/>
        <w:spacing w:after="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4C384B6" w:rsidR="7CD2AE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Applicants to submit:</w:t>
      </w:r>
    </w:p>
    <w:p w:rsidR="14C384B6" w:rsidP="14C384B6" w:rsidRDefault="14C384B6" w14:paraId="0ABF133C" w14:textId="25AE74C1">
      <w:pPr>
        <w:pStyle w:val="Default"/>
        <w:jc w:val="both"/>
        <w:rPr>
          <w:rFonts w:ascii="Arial" w:hAnsi="Arial" w:eastAsia="Calibri" w:cs="Arial"/>
          <w:color w:val="000000" w:themeColor="text1" w:themeTint="FF" w:themeShade="FF"/>
          <w:sz w:val="24"/>
          <w:szCs w:val="24"/>
          <w:lang w:val="en-US"/>
        </w:rPr>
      </w:pPr>
    </w:p>
    <w:p w:rsidR="26457D74" w:rsidP="14C384B6" w:rsidRDefault="26457D74" w14:paraId="4E124F6F" w14:textId="4056300B">
      <w:pPr>
        <w:pStyle w:val="Default"/>
        <w:numPr>
          <w:ilvl w:val="0"/>
          <w:numId w:val="13"/>
        </w:numPr>
        <w:tabs>
          <w:tab w:val="left" w:leader="none" w:pos="567"/>
        </w:tabs>
        <w:spacing w:after="120" w:line="240" w:lineRule="auto"/>
        <w:jc w:val="both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4C384B6" w:rsidR="26457D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Written proof of achievement </w:t>
      </w:r>
    </w:p>
    <w:p w:rsidR="26457D74" w:rsidP="14C384B6" w:rsidRDefault="26457D74" w14:paraId="09112ED0" w14:textId="33FE467D">
      <w:pPr>
        <w:pStyle w:val="Default"/>
        <w:numPr>
          <w:ilvl w:val="0"/>
          <w:numId w:val="13"/>
        </w:numPr>
        <w:tabs>
          <w:tab w:val="left" w:leader="none" w:pos="567"/>
        </w:tabs>
        <w:spacing w:after="120" w:line="240" w:lineRule="auto"/>
        <w:jc w:val="both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4C384B6" w:rsidR="26457D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Demonstrate the need for financial support </w:t>
      </w:r>
    </w:p>
    <w:p w:rsidR="26457D74" w:rsidP="14C384B6" w:rsidRDefault="26457D74" w14:paraId="137EF2EE" w14:textId="043313F5">
      <w:pPr>
        <w:pStyle w:val="Default"/>
        <w:numPr>
          <w:ilvl w:val="0"/>
          <w:numId w:val="13"/>
        </w:numPr>
        <w:tabs>
          <w:tab w:val="left" w:leader="none" w:pos="567"/>
        </w:tabs>
        <w:spacing w:after="120" w:line="240" w:lineRule="auto"/>
        <w:jc w:val="both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4C384B6" w:rsidR="26457D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Three written, current character references </w:t>
      </w:r>
    </w:p>
    <w:p w:rsidR="26457D74" w:rsidP="14C384B6" w:rsidRDefault="26457D74" w14:paraId="6F008A91" w14:textId="339BC7EE">
      <w:pPr>
        <w:pStyle w:val="Default"/>
        <w:numPr>
          <w:ilvl w:val="0"/>
          <w:numId w:val="13"/>
        </w:numPr>
        <w:tabs>
          <w:tab w:val="left" w:leader="none" w:pos="567"/>
        </w:tabs>
        <w:spacing w:after="120" w:line="240" w:lineRule="auto"/>
        <w:jc w:val="both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4C384B6" w:rsidR="26457D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Details of proposed course </w:t>
      </w:r>
    </w:p>
    <w:p w:rsidR="26457D74" w:rsidP="14C384B6" w:rsidRDefault="26457D74" w14:paraId="47C132F0" w14:textId="33EA538D">
      <w:pPr>
        <w:pStyle w:val="Default"/>
        <w:numPr>
          <w:ilvl w:val="0"/>
          <w:numId w:val="13"/>
        </w:numPr>
        <w:jc w:val="both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14C384B6" w:rsidR="26457D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Short (500 word) resume of applicant's achievements and future aspirations within the field of music</w:t>
      </w:r>
    </w:p>
    <w:p w:rsidRPr="00DE484A" w:rsidR="00DE484A" w:rsidP="001E08DA" w:rsidRDefault="00DE484A" w14:paraId="224CA999" w14:textId="77777777">
      <w:pPr>
        <w:pStyle w:val="Default"/>
        <w:jc w:val="both"/>
        <w:rPr>
          <w:lang w:val="en-US"/>
        </w:rPr>
      </w:pPr>
    </w:p>
    <w:p w:rsidR="00766D6C" w:rsidP="001E08DA" w:rsidRDefault="00DE484A" w14:paraId="7213090D" w14:textId="153FC8BD">
      <w:pPr>
        <w:pStyle w:val="Default"/>
        <w:jc w:val="both"/>
      </w:pPr>
      <w:r>
        <w:t xml:space="preserve">The QCWA however reserves the right to limit the period over which a bursary is granted to any one student. Application forms are available online at </w:t>
      </w:r>
      <w:hyperlink r:id="rId11">
        <w:r w:rsidRPr="0961DA96">
          <w:rPr>
            <w:rStyle w:val="Hyperlink"/>
          </w:rPr>
          <w:t>www.qcwa.org.au</w:t>
        </w:r>
      </w:hyperlink>
      <w:r>
        <w:t xml:space="preserve"> or via State Office on (07) 3</w:t>
      </w:r>
      <w:r w:rsidR="04E8E1CA">
        <w:t>236 6419</w:t>
      </w:r>
      <w:r>
        <w:t>.</w:t>
      </w:r>
    </w:p>
    <w:p w:rsidRPr="00D45095" w:rsidR="00DE484A" w:rsidP="00D45095" w:rsidRDefault="00DE484A" w14:paraId="5F4F39F2" w14:textId="77777777">
      <w:pPr>
        <w:pStyle w:val="Default"/>
      </w:pPr>
    </w:p>
    <w:p w:rsidR="00D45095" w:rsidP="00D45095" w:rsidRDefault="00D45095" w14:paraId="7D6EED6D" w14:textId="7C1FCE5F">
      <w:pPr>
        <w:pStyle w:val="Default"/>
      </w:pPr>
      <w:r>
        <w:t xml:space="preserve">Applications close 31 January. </w:t>
      </w:r>
    </w:p>
    <w:p w:rsidR="00DE484A" w:rsidP="00D45095" w:rsidRDefault="00DE484A" w14:paraId="239759BF" w14:textId="77777777">
      <w:pPr>
        <w:pStyle w:val="Default"/>
      </w:pPr>
    </w:p>
    <w:p w:rsidRPr="00D45095" w:rsidR="00D45095" w:rsidP="00D45095" w:rsidRDefault="00D45095" w14:paraId="005AC4A4" w14:textId="77777777">
      <w:pPr>
        <w:pStyle w:val="Default"/>
      </w:pPr>
      <w:r w:rsidRPr="00D45095">
        <w:t xml:space="preserve">Applications to be submitted to: </w:t>
      </w:r>
    </w:p>
    <w:p w:rsidRPr="00D45095" w:rsidR="00D45095" w:rsidP="00D45095" w:rsidRDefault="00D45095" w14:paraId="3536694C" w14:textId="77777777">
      <w:pPr>
        <w:pStyle w:val="Default"/>
      </w:pPr>
      <w:r w:rsidRPr="00D45095">
        <w:t xml:space="preserve">The State Secretary </w:t>
      </w:r>
    </w:p>
    <w:p w:rsidRPr="00D45095" w:rsidR="00D45095" w:rsidP="00D45095" w:rsidRDefault="00D45095" w14:paraId="0372586A" w14:textId="77777777">
      <w:pPr>
        <w:pStyle w:val="Default"/>
      </w:pPr>
      <w:r w:rsidRPr="00D45095">
        <w:t xml:space="preserve">QCWA </w:t>
      </w:r>
    </w:p>
    <w:p w:rsidR="00FF37E3" w:rsidP="00D45095" w:rsidRDefault="00FF37E3" w14:paraId="02D617F0" w14:textId="77777777">
      <w:pPr>
        <w:pStyle w:val="Default"/>
      </w:pPr>
      <w:r>
        <w:t>11 Cleveland Street</w:t>
      </w:r>
    </w:p>
    <w:p w:rsidR="00D45095" w:rsidP="00D45095" w:rsidRDefault="00FF37E3" w14:paraId="796C39FC" w14:textId="2FDF2791">
      <w:pPr>
        <w:pStyle w:val="Default"/>
      </w:pPr>
      <w:r>
        <w:t>STONES CORNER Qld 4120</w:t>
      </w:r>
      <w:r w:rsidR="00D45095">
        <w:t xml:space="preserve"> </w:t>
      </w:r>
    </w:p>
    <w:p w:rsidRPr="00D45095" w:rsidR="00766D6C" w:rsidP="00D45095" w:rsidRDefault="00766D6C" w14:paraId="47F96FAF" w14:textId="77777777">
      <w:pPr>
        <w:pStyle w:val="Default"/>
      </w:pPr>
    </w:p>
    <w:p w:rsidRPr="00766D6C" w:rsidR="00B8232E" w:rsidP="00D45095" w:rsidRDefault="00D45095" w14:paraId="473E5F38" w14:textId="79674224">
      <w:pPr>
        <w:rPr>
          <w:rFonts w:ascii="Arial" w:hAnsi="Arial" w:cs="Arial"/>
          <w:sz w:val="24"/>
          <w:szCs w:val="24"/>
        </w:rPr>
      </w:pPr>
      <w:r w:rsidRPr="0961DA96">
        <w:rPr>
          <w:rFonts w:ascii="Arial" w:hAnsi="Arial" w:cs="Arial"/>
          <w:sz w:val="24"/>
          <w:szCs w:val="24"/>
        </w:rPr>
        <w:t xml:space="preserve">Or via email to: </w:t>
      </w:r>
      <w:hyperlink r:id="rId12">
        <w:r w:rsidRPr="0961DA96" w:rsidR="00961AD4">
          <w:rPr>
            <w:rStyle w:val="Hyperlink"/>
            <w:rFonts w:ascii="Arial" w:hAnsi="Arial" w:cs="Arial"/>
            <w:sz w:val="24"/>
            <w:szCs w:val="24"/>
          </w:rPr>
          <w:t>secretary@qcwa.org.au</w:t>
        </w:r>
      </w:hyperlink>
      <w:r w:rsidRPr="0961DA96" w:rsidR="00961AD4">
        <w:rPr>
          <w:rFonts w:ascii="Arial" w:hAnsi="Arial" w:cs="Arial"/>
          <w:sz w:val="24"/>
          <w:szCs w:val="24"/>
        </w:rPr>
        <w:t xml:space="preserve"> </w:t>
      </w:r>
    </w:p>
    <w:p w:rsidR="0961DA96" w:rsidP="0961DA96" w:rsidRDefault="0961DA96" w14:paraId="306C9001" w14:textId="40EEC24F">
      <w:pPr>
        <w:rPr>
          <w:rFonts w:ascii="Arial" w:hAnsi="Arial" w:cs="Arial"/>
          <w:sz w:val="24"/>
          <w:szCs w:val="24"/>
        </w:rPr>
      </w:pPr>
    </w:p>
    <w:p w:rsidR="0961DA96" w:rsidP="0961DA96" w:rsidRDefault="0961DA96" w14:paraId="119FA993" w14:textId="384C094D">
      <w:pPr>
        <w:rPr>
          <w:rFonts w:ascii="Arial" w:hAnsi="Arial" w:cs="Arial"/>
          <w:sz w:val="24"/>
          <w:szCs w:val="24"/>
        </w:rPr>
      </w:pPr>
    </w:p>
    <w:sectPr w:rsidR="0961DA96">
      <w:footerReference w:type="default" r:id="rId13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50A2" w:rsidP="00E52323" w:rsidRDefault="00D150A2" w14:paraId="29A8CE9A" w14:textId="77777777">
      <w:pPr>
        <w:spacing w:after="0" w:line="240" w:lineRule="auto"/>
      </w:pPr>
      <w:r>
        <w:separator/>
      </w:r>
    </w:p>
  </w:endnote>
  <w:endnote w:type="continuationSeparator" w:id="0">
    <w:p w:rsidR="00D150A2" w:rsidP="00E52323" w:rsidRDefault="00D150A2" w14:paraId="53D4E9E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84ACF" w:rsidR="00A84ACF" w:rsidRDefault="00A84ACF" w14:paraId="77660831" w14:textId="6BE6ECD4">
    <w:pPr>
      <w:pStyle w:val="Footer"/>
      <w:rPr>
        <w:rFonts w:ascii="Arial" w:hAnsi="Arial" w:cs="Arial"/>
        <w:sz w:val="16"/>
        <w:szCs w:val="16"/>
      </w:rPr>
    </w:pPr>
    <w:r w:rsidRPr="00A84ACF">
      <w:rPr>
        <w:rFonts w:ascii="Arial" w:hAnsi="Arial" w:cs="Arial"/>
        <w:sz w:val="16"/>
        <w:szCs w:val="16"/>
      </w:rPr>
      <w:fldChar w:fldCharType="begin"/>
    </w:r>
    <w:r w:rsidRPr="00A84ACF">
      <w:rPr>
        <w:rFonts w:ascii="Arial" w:hAnsi="Arial" w:cs="Arial"/>
        <w:sz w:val="16"/>
        <w:szCs w:val="16"/>
        <w:lang w:val="en-US"/>
      </w:rPr>
      <w:instrText xml:space="preserve"> FILENAME \p \* MERGEFORMAT </w:instrText>
    </w:r>
    <w:r w:rsidRPr="00A84ACF">
      <w:rPr>
        <w:rFonts w:ascii="Arial" w:hAnsi="Arial" w:cs="Arial"/>
        <w:sz w:val="16"/>
        <w:szCs w:val="16"/>
      </w:rPr>
      <w:fldChar w:fldCharType="separate"/>
    </w:r>
    <w:r w:rsidRPr="00A84ACF">
      <w:rPr>
        <w:rFonts w:ascii="Arial" w:hAnsi="Arial" w:cs="Arial"/>
        <w:noProof/>
        <w:sz w:val="16"/>
        <w:szCs w:val="16"/>
        <w:lang w:val="en-US"/>
      </w:rPr>
      <w:t>https://qcwa.sharepoint.com/sites/StateSecretary/Shared Documents/BURSARIES/2022 Bursaries/Mallalieu Foundation Trust Scholarship information sheet 2022.docx</w:t>
    </w:r>
    <w:r w:rsidRPr="00A84AC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50A2" w:rsidP="00E52323" w:rsidRDefault="00D150A2" w14:paraId="20AEA8DB" w14:textId="77777777">
      <w:pPr>
        <w:spacing w:after="0" w:line="240" w:lineRule="auto"/>
      </w:pPr>
      <w:r>
        <w:separator/>
      </w:r>
    </w:p>
  </w:footnote>
  <w:footnote w:type="continuationSeparator" w:id="0">
    <w:p w:rsidR="00D150A2" w:rsidP="00E52323" w:rsidRDefault="00D150A2" w14:paraId="3478CAA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DF0832"/>
    <w:multiLevelType w:val="singleLevel"/>
    <w:tmpl w:val="EF8C63BC"/>
    <w:lvl w:ilvl="0"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hint="default" w:ascii="Wingdings" w:hAnsi="Wingdings"/>
      </w:rPr>
    </w:lvl>
  </w:abstractNum>
  <w:abstractNum w:abstractNumId="1" w15:restartNumberingAfterBreak="0">
    <w:nsid w:val="2F7F485F"/>
    <w:multiLevelType w:val="singleLevel"/>
    <w:tmpl w:val="EF8C63BC"/>
    <w:lvl w:ilvl="0"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hint="default" w:ascii="Wingdings" w:hAnsi="Wingdings"/>
      </w:rPr>
    </w:lvl>
  </w:abstractNum>
  <w:abstractNum w:abstractNumId="2" w15:restartNumberingAfterBreak="0">
    <w:nsid w:val="339222BB"/>
    <w:multiLevelType w:val="singleLevel"/>
    <w:tmpl w:val="EF8C63BC"/>
    <w:lvl w:ilvl="0"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hint="default" w:ascii="Wingdings" w:hAnsi="Wingdings"/>
      </w:rPr>
    </w:lvl>
  </w:abstractNum>
  <w:abstractNum w:abstractNumId="3" w15:restartNumberingAfterBreak="0">
    <w:nsid w:val="56774D06"/>
    <w:multiLevelType w:val="singleLevel"/>
    <w:tmpl w:val="EF8C63BC"/>
    <w:lvl w:ilvl="0"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hint="default" w:ascii="Wingdings" w:hAnsi="Wingdings"/>
      </w:rPr>
    </w:lvl>
  </w:abstractNum>
  <w:abstractNum w:abstractNumId="4" w15:restartNumberingAfterBreak="0">
    <w:nsid w:val="5DA54B07"/>
    <w:multiLevelType w:val="singleLevel"/>
    <w:tmpl w:val="EF8C63BC"/>
    <w:lvl w:ilvl="0"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hint="default" w:ascii="Wingdings" w:hAnsi="Wingdings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095"/>
    <w:rsid w:val="001302E1"/>
    <w:rsid w:val="00152592"/>
    <w:rsid w:val="001E08DA"/>
    <w:rsid w:val="00337666"/>
    <w:rsid w:val="0073122E"/>
    <w:rsid w:val="00742A13"/>
    <w:rsid w:val="00766D6C"/>
    <w:rsid w:val="00814599"/>
    <w:rsid w:val="00901A9B"/>
    <w:rsid w:val="00961AD4"/>
    <w:rsid w:val="0097762D"/>
    <w:rsid w:val="00990BCE"/>
    <w:rsid w:val="009B36E9"/>
    <w:rsid w:val="00A0096C"/>
    <w:rsid w:val="00A84ACF"/>
    <w:rsid w:val="00B245D3"/>
    <w:rsid w:val="00B8232E"/>
    <w:rsid w:val="00B928EE"/>
    <w:rsid w:val="00D150A2"/>
    <w:rsid w:val="00D45095"/>
    <w:rsid w:val="00DE484A"/>
    <w:rsid w:val="00E34CCB"/>
    <w:rsid w:val="00E52323"/>
    <w:rsid w:val="00F34F7D"/>
    <w:rsid w:val="00FF37E3"/>
    <w:rsid w:val="04E8E1CA"/>
    <w:rsid w:val="0961DA96"/>
    <w:rsid w:val="11E0EAB3"/>
    <w:rsid w:val="14C384B6"/>
    <w:rsid w:val="26457D74"/>
    <w:rsid w:val="2B709B72"/>
    <w:rsid w:val="3DA1027B"/>
    <w:rsid w:val="4CDEE0B1"/>
    <w:rsid w:val="61322DCC"/>
    <w:rsid w:val="6D510956"/>
    <w:rsid w:val="7BC9CE72"/>
    <w:rsid w:val="7CD2AE0C"/>
    <w:rsid w:val="7FB1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9CDD0"/>
  <w15:docId w15:val="{14F8088E-CF44-4632-9F7F-50C562A1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D450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48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AD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5232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52323"/>
  </w:style>
  <w:style w:type="paragraph" w:styleId="Footer">
    <w:name w:val="footer"/>
    <w:basedOn w:val="Normal"/>
    <w:link w:val="FooterChar"/>
    <w:uiPriority w:val="99"/>
    <w:unhideWhenUsed/>
    <w:rsid w:val="00E5232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52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secretary@qcwa.org.au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qcwa.org.au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417bf9-64a5-483a-9e5f-b2d408b4c916">
      <UserInfo>
        <DisplayName/>
        <AccountId xsi:nil="true"/>
        <AccountType/>
      </UserInfo>
    </SharedWithUsers>
    <MediaLengthInSeconds xmlns="926ba05a-2724-4ab9-9ecb-b8f1f267309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84073B807D1B49ACA9602A12F8E1B3" ma:contentTypeVersion="13" ma:contentTypeDescription="Create a new document." ma:contentTypeScope="" ma:versionID="dde5351cbef97628459a5a6a5c8a0990">
  <xsd:schema xmlns:xsd="http://www.w3.org/2001/XMLSchema" xmlns:xs="http://www.w3.org/2001/XMLSchema" xmlns:p="http://schemas.microsoft.com/office/2006/metadata/properties" xmlns:ns2="926ba05a-2724-4ab9-9ecb-b8f1f2673091" xmlns:ns3="cc417bf9-64a5-483a-9e5f-b2d408b4c916" targetNamespace="http://schemas.microsoft.com/office/2006/metadata/properties" ma:root="true" ma:fieldsID="94f0c25c0ee9b6d7b0545bacf9f18c87" ns2:_="" ns3:_="">
    <xsd:import namespace="926ba05a-2724-4ab9-9ecb-b8f1f2673091"/>
    <xsd:import namespace="cc417bf9-64a5-483a-9e5f-b2d408b4c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ba05a-2724-4ab9-9ecb-b8f1f26730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17bf9-64a5-483a-9e5f-b2d408b4c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3131D0-F905-43F0-9601-221A44C3D3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80128C-F919-4F19-A016-848BE5D9B1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8DF639-5AC9-4EF0-ACC5-F8113E38A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ba05a-2724-4ab9-9ecb-b8f1f2673091"/>
    <ds:schemaRef ds:uri="cc417bf9-64a5-483a-9e5f-b2d408b4c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</dc:creator>
  <cp:keywords/>
  <cp:lastModifiedBy>Emmy-Clare</cp:lastModifiedBy>
  <cp:revision>5</cp:revision>
  <cp:lastPrinted>2017-04-02T23:42:00Z</cp:lastPrinted>
  <dcterms:created xsi:type="dcterms:W3CDTF">2021-11-08T04:24:00Z</dcterms:created>
  <dcterms:modified xsi:type="dcterms:W3CDTF">2021-11-09T06:00:24Z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0x0101006284073B807D1B49ACA9602A12F8E1B3</vt:lpwstr>
  </property>
  <property fmtid="{D5CDD505-2E9C-101B-9397-08002B2CF9AE}" pid="3" name="xd_ProgID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